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A" w:rsidRDefault="00927A6A" w:rsidP="00927A6A"/>
    <w:p w:rsidR="00927A6A" w:rsidRPr="00BD5533" w:rsidRDefault="00927A6A" w:rsidP="00927A6A">
      <w:pPr>
        <w:pStyle w:val="a3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-415290</wp:posOffset>
            </wp:positionV>
            <wp:extent cx="748665" cy="900430"/>
            <wp:effectExtent l="19050" t="0" r="0" b="0"/>
            <wp:wrapNone/>
            <wp:docPr id="2" name="Картина 2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6A" w:rsidRPr="00BD5533" w:rsidRDefault="00927A6A" w:rsidP="00927A6A">
      <w:pPr>
        <w:pStyle w:val="a3"/>
        <w:jc w:val="center"/>
        <w:rPr>
          <w:sz w:val="24"/>
          <w:szCs w:val="24"/>
          <w:lang w:val="en-US"/>
        </w:rPr>
      </w:pPr>
    </w:p>
    <w:p w:rsidR="00927A6A" w:rsidRPr="00BD5533" w:rsidRDefault="00927A6A" w:rsidP="00927A6A">
      <w:pPr>
        <w:pStyle w:val="a3"/>
        <w:jc w:val="center"/>
        <w:rPr>
          <w:b/>
          <w:sz w:val="24"/>
          <w:szCs w:val="24"/>
          <w:lang w:val="en-US"/>
        </w:rPr>
      </w:pPr>
    </w:p>
    <w:p w:rsidR="00927A6A" w:rsidRPr="00BD5533" w:rsidRDefault="00927A6A" w:rsidP="00927A6A">
      <w:pPr>
        <w:pStyle w:val="a3"/>
        <w:jc w:val="center"/>
        <w:rPr>
          <w:b/>
          <w:sz w:val="24"/>
          <w:szCs w:val="24"/>
        </w:rPr>
      </w:pPr>
      <w:r w:rsidRPr="00BD5533">
        <w:rPr>
          <w:b/>
          <w:sz w:val="24"/>
          <w:szCs w:val="24"/>
        </w:rPr>
        <w:t>ОБЩИНА ВЪЛЧЕДРЪМ</w:t>
      </w:r>
    </w:p>
    <w:p w:rsidR="00927A6A" w:rsidRPr="00A268AA" w:rsidRDefault="00927A6A" w:rsidP="00927A6A">
      <w:pPr>
        <w:rPr>
          <w:sz w:val="18"/>
          <w:szCs w:val="18"/>
        </w:rPr>
      </w:pPr>
      <w:r w:rsidRPr="003D28B3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DC22D3" w:rsidRDefault="00DC22D3" w:rsidP="00743C91">
      <w:pPr>
        <w:jc w:val="center"/>
        <w:rPr>
          <w:b/>
          <w:sz w:val="28"/>
          <w:szCs w:val="28"/>
        </w:rPr>
      </w:pPr>
    </w:p>
    <w:p w:rsidR="00743C91" w:rsidRDefault="00743C91" w:rsidP="00D350BB">
      <w:pPr>
        <w:jc w:val="center"/>
        <w:rPr>
          <w:b/>
          <w:sz w:val="28"/>
          <w:szCs w:val="28"/>
        </w:rPr>
      </w:pPr>
      <w:r w:rsidRPr="00743C91">
        <w:rPr>
          <w:b/>
          <w:sz w:val="28"/>
          <w:szCs w:val="28"/>
        </w:rPr>
        <w:t>МОТИВИ</w:t>
      </w:r>
    </w:p>
    <w:p w:rsidR="00743C91" w:rsidRDefault="003E63F1" w:rsidP="00743C91">
      <w:pPr>
        <w:pStyle w:val="Default"/>
        <w:jc w:val="center"/>
        <w:rPr>
          <w:b/>
        </w:rPr>
      </w:pPr>
      <w:r>
        <w:rPr>
          <w:b/>
        </w:rPr>
        <w:t xml:space="preserve">КЪМ ПРОЕКТ </w:t>
      </w:r>
      <w:r w:rsidR="00137156">
        <w:rPr>
          <w:b/>
        </w:rPr>
        <w:t>ЗА ДОПЪЛНЕНИЕ И АКТУАЛИЗИРАНЕ НА</w:t>
      </w:r>
      <w:r>
        <w:rPr>
          <w:b/>
        </w:rPr>
        <w:t xml:space="preserve"> НАРЕДБА №3</w:t>
      </w:r>
    </w:p>
    <w:p w:rsidR="00743C91" w:rsidRDefault="00743C91" w:rsidP="00D12724">
      <w:pPr>
        <w:pStyle w:val="Default"/>
        <w:jc w:val="center"/>
        <w:rPr>
          <w:b/>
          <w:bCs/>
        </w:rPr>
      </w:pPr>
      <w:r w:rsidRPr="00743C91">
        <w:rPr>
          <w:b/>
          <w:bCs/>
        </w:rPr>
        <w:t xml:space="preserve">ЗА </w:t>
      </w:r>
      <w:r w:rsidR="00D12724">
        <w:rPr>
          <w:b/>
          <w:bCs/>
        </w:rPr>
        <w:t>РЕДА ЗА ПРИДОБИВАНЕ, УПРАВЛЕНИЕ И РАЗПОРЕЖДАНЕ С ОБЩИНСКО ИМУЩЕСТВО</w:t>
      </w:r>
    </w:p>
    <w:p w:rsidR="00DC22D3" w:rsidRDefault="00DC22D3" w:rsidP="00927A6A">
      <w:pPr>
        <w:rPr>
          <w:b/>
          <w:bCs/>
        </w:rPr>
      </w:pPr>
    </w:p>
    <w:p w:rsidR="00743C91" w:rsidRDefault="00743C91" w:rsidP="00743C91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 w:rsidRPr="00743C91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Причини, налагащи приемането на</w:t>
      </w:r>
      <w:r w:rsidR="00D12724">
        <w:rPr>
          <w:b/>
          <w:bCs/>
          <w:u w:val="single"/>
        </w:rPr>
        <w:t xml:space="preserve"> допълнение и актуализиране на</w:t>
      </w:r>
      <w:r>
        <w:rPr>
          <w:b/>
          <w:bCs/>
          <w:u w:val="single"/>
        </w:rPr>
        <w:t xml:space="preserve"> Наредба №</w:t>
      </w:r>
      <w:r w:rsidR="00D12724">
        <w:rPr>
          <w:b/>
          <w:bCs/>
          <w:u w:val="single"/>
        </w:rPr>
        <w:t>3</w:t>
      </w:r>
    </w:p>
    <w:p w:rsidR="00D12724" w:rsidRDefault="00743C91" w:rsidP="00743C91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Наредбата, като подзаконов нормативен акт следва да бъде съобразена с </w:t>
      </w:r>
      <w:r w:rsidR="00D12724">
        <w:rPr>
          <w:bCs/>
        </w:rPr>
        <w:t>разпорежданията на Закона за общинска собственост.</w:t>
      </w:r>
    </w:p>
    <w:p w:rsidR="00D12724" w:rsidRDefault="00D12724" w:rsidP="00743C91">
      <w:pPr>
        <w:jc w:val="both"/>
        <w:rPr>
          <w:bCs/>
        </w:rPr>
      </w:pPr>
      <w:r>
        <w:rPr>
          <w:bCs/>
        </w:rPr>
        <w:tab/>
        <w:t xml:space="preserve">Видно от </w:t>
      </w:r>
      <w:proofErr w:type="spellStart"/>
      <w:r>
        <w:rPr>
          <w:bCs/>
        </w:rPr>
        <w:t>материалноправните</w:t>
      </w:r>
      <w:proofErr w:type="spellEnd"/>
      <w:r>
        <w:rPr>
          <w:bCs/>
        </w:rPr>
        <w:t xml:space="preserve"> разпоредби на чл.8, ал.2 от Закона за общинската собственост – Редът за придобиване на право на собственост и ограничени вещни права, за предоставяне на управление, под наем и за разпореждане с имоти и вещи – общинска собственост и правомощията на кмета на общината, на кметовете на райони, на кметовете на кметства и на кметските наместници, се определят с наредба на Общински съвет при спазване разпоредбите на този закон и на специалните закони в тази област, освен когато е приложим Закона за публично-частното партньорство. Наред с това законодателят е указал в §19б от ПЗР на ЗОС, че общинските съвети привеждат съответните общински наредби в съответствие със Закона за публично-частното партньорство в срок до влизането му в сила.</w:t>
      </w:r>
    </w:p>
    <w:p w:rsidR="00743C91" w:rsidRDefault="00743C91" w:rsidP="00743C91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2. Цели, които се поставят с предоставения проект</w:t>
      </w:r>
    </w:p>
    <w:p w:rsidR="00DC22D3" w:rsidRDefault="00743C91" w:rsidP="00743C91">
      <w:pPr>
        <w:jc w:val="both"/>
        <w:rPr>
          <w:bCs/>
        </w:rPr>
      </w:pPr>
      <w:r>
        <w:rPr>
          <w:bCs/>
        </w:rPr>
        <w:tab/>
        <w:t>Основната цел на пр</w:t>
      </w:r>
      <w:r w:rsidR="00D12724">
        <w:rPr>
          <w:bCs/>
        </w:rPr>
        <w:t>едлаганото допълнение и актуализиране на Наредба №3</w:t>
      </w:r>
      <w:r>
        <w:rPr>
          <w:bCs/>
        </w:rPr>
        <w:t xml:space="preserve"> за </w:t>
      </w:r>
      <w:r w:rsidR="00574680">
        <w:rPr>
          <w:bCs/>
        </w:rPr>
        <w:t>придобиване, управление и разпореждане е защита на държавния и обществен интерес чрез предприемане мерки за изпълнение на вменените задължения на общината</w:t>
      </w:r>
      <w:r w:rsidR="00137156">
        <w:rPr>
          <w:bCs/>
        </w:rPr>
        <w:t>, които да намерят отражение в посоченото допълнение и актуализиране.</w:t>
      </w:r>
      <w:r w:rsidR="00574680">
        <w:rPr>
          <w:bCs/>
        </w:rPr>
        <w:t xml:space="preserve"> </w:t>
      </w:r>
    </w:p>
    <w:p w:rsidR="00777839" w:rsidRDefault="00777839" w:rsidP="00743C91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3. Финансови и други средства, необходими за прилагането на новата уредба</w:t>
      </w:r>
    </w:p>
    <w:p w:rsidR="00DC22D3" w:rsidRDefault="00777839" w:rsidP="00743C91">
      <w:pPr>
        <w:jc w:val="both"/>
        <w:rPr>
          <w:bCs/>
        </w:rPr>
      </w:pPr>
      <w:r>
        <w:rPr>
          <w:bCs/>
        </w:rPr>
        <w:tab/>
        <w:t xml:space="preserve">Предложенията проект </w:t>
      </w:r>
      <w:r w:rsidR="00137156">
        <w:rPr>
          <w:bCs/>
        </w:rPr>
        <w:t>з</w:t>
      </w:r>
      <w:r>
        <w:rPr>
          <w:bCs/>
        </w:rPr>
        <w:t xml:space="preserve">а </w:t>
      </w:r>
      <w:r w:rsidR="00137156">
        <w:rPr>
          <w:bCs/>
        </w:rPr>
        <w:t>допълнение и актуализиране на Наредба №3</w:t>
      </w:r>
      <w:r>
        <w:rPr>
          <w:bCs/>
        </w:rPr>
        <w:t xml:space="preserve"> няма да окаже косвено въздействие върху общинския бюджет, поради което не е необходимо изготвяне на финансова обосновка.</w:t>
      </w:r>
    </w:p>
    <w:p w:rsidR="00777839" w:rsidRDefault="00777839" w:rsidP="00743C91">
      <w:pPr>
        <w:jc w:val="both"/>
        <w:rPr>
          <w:b/>
          <w:bCs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4. Очаквани резултати</w:t>
      </w:r>
    </w:p>
    <w:p w:rsidR="005C434A" w:rsidRDefault="00777839" w:rsidP="00743C91">
      <w:pPr>
        <w:jc w:val="both"/>
        <w:rPr>
          <w:bCs/>
        </w:rPr>
      </w:pPr>
      <w:r>
        <w:rPr>
          <w:bCs/>
        </w:rPr>
        <w:tab/>
        <w:t xml:space="preserve">С прилагането на </w:t>
      </w:r>
      <w:r w:rsidR="00137156">
        <w:rPr>
          <w:bCs/>
        </w:rPr>
        <w:t>допълнението и актуализацията на Наредба №3</w:t>
      </w:r>
      <w:r>
        <w:rPr>
          <w:bCs/>
        </w:rPr>
        <w:t xml:space="preserve"> ще се постигне </w:t>
      </w:r>
      <w:r w:rsidR="00DC22D3">
        <w:rPr>
          <w:bCs/>
        </w:rPr>
        <w:t xml:space="preserve">точно </w:t>
      </w:r>
      <w:r w:rsidR="00137156">
        <w:rPr>
          <w:bCs/>
        </w:rPr>
        <w:t>спазване на</w:t>
      </w:r>
      <w:r w:rsidR="00DC22D3">
        <w:rPr>
          <w:bCs/>
        </w:rPr>
        <w:t xml:space="preserve"> разпоредбите на</w:t>
      </w:r>
      <w:r w:rsidR="00137156">
        <w:rPr>
          <w:bCs/>
        </w:rPr>
        <w:t xml:space="preserve"> Закона за общинската собственост.</w:t>
      </w:r>
    </w:p>
    <w:p w:rsidR="00341BBC" w:rsidRPr="005C434A" w:rsidRDefault="00341BBC" w:rsidP="005C434A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val="en-US" w:eastAsia="en-US"/>
        </w:rPr>
      </w:pPr>
      <w:r w:rsidRPr="005C434A">
        <w:rPr>
          <w:b/>
          <w:bCs/>
          <w:color w:val="000000"/>
          <w:lang w:val="en-US" w:eastAsia="en-US"/>
        </w:rPr>
        <w:t xml:space="preserve">5. </w:t>
      </w:r>
      <w:proofErr w:type="spellStart"/>
      <w:r w:rsidRPr="005C434A">
        <w:rPr>
          <w:b/>
          <w:bCs/>
          <w:color w:val="000000"/>
          <w:lang w:val="en-US" w:eastAsia="en-US"/>
        </w:rPr>
        <w:t>Анализ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съответствие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с </w:t>
      </w:r>
      <w:proofErr w:type="spellStart"/>
      <w:r w:rsidRPr="005C434A">
        <w:rPr>
          <w:b/>
          <w:bCs/>
          <w:color w:val="000000"/>
          <w:lang w:val="en-US" w:eastAsia="en-US"/>
        </w:rPr>
        <w:t>Европейското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5C434A">
        <w:rPr>
          <w:b/>
          <w:bCs/>
          <w:color w:val="000000"/>
          <w:lang w:val="en-US" w:eastAsia="en-US"/>
        </w:rPr>
        <w:t>законодателство</w:t>
      </w:r>
      <w:proofErr w:type="spellEnd"/>
      <w:r w:rsidRPr="005C434A">
        <w:rPr>
          <w:b/>
          <w:bCs/>
          <w:color w:val="000000"/>
          <w:lang w:val="en-US" w:eastAsia="en-US"/>
        </w:rPr>
        <w:t>.</w:t>
      </w:r>
    </w:p>
    <w:p w:rsidR="00341BBC" w:rsidRPr="005C434A" w:rsidRDefault="00341BBC" w:rsidP="005C434A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proofErr w:type="gramStart"/>
      <w:r w:rsidRPr="005C434A">
        <w:rPr>
          <w:color w:val="000000"/>
          <w:lang w:val="en-US" w:eastAsia="en-US"/>
        </w:rPr>
        <w:t>Така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Наредба</w:t>
      </w:r>
      <w:proofErr w:type="spellEnd"/>
      <w:r w:rsidRPr="005C434A">
        <w:rPr>
          <w:color w:val="000000"/>
          <w:lang w:val="en-US" w:eastAsia="en-US"/>
        </w:rPr>
        <w:t xml:space="preserve"> №</w:t>
      </w:r>
      <w:r w:rsidR="005C434A">
        <w:rPr>
          <w:color w:val="000000"/>
          <w:lang w:eastAsia="en-US"/>
        </w:rPr>
        <w:t>3</w:t>
      </w:r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противоречи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Европейското</w:t>
      </w:r>
      <w:proofErr w:type="spellEnd"/>
      <w:r w:rsidR="005C434A"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законодателство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</w:p>
    <w:p w:rsidR="00341BBC" w:rsidRPr="003473DD" w:rsidRDefault="00341BBC" w:rsidP="003473DD">
      <w:pPr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r w:rsidRPr="005C434A">
        <w:rPr>
          <w:b/>
          <w:bCs/>
          <w:color w:val="000000"/>
          <w:lang w:val="en-US" w:eastAsia="en-US"/>
        </w:rPr>
        <w:t>Забележка</w:t>
      </w:r>
      <w:proofErr w:type="spellEnd"/>
      <w:r w:rsidRPr="005C434A">
        <w:rPr>
          <w:b/>
          <w:bCs/>
          <w:color w:val="000000"/>
          <w:lang w:val="en-US" w:eastAsia="en-US"/>
        </w:rPr>
        <w:t xml:space="preserve">: </w:t>
      </w:r>
      <w:proofErr w:type="spellStart"/>
      <w:r w:rsidRPr="005C434A">
        <w:rPr>
          <w:color w:val="000000"/>
          <w:lang w:val="en-US" w:eastAsia="en-US"/>
        </w:rPr>
        <w:t>Съгласно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чл</w:t>
      </w:r>
      <w:proofErr w:type="spellEnd"/>
      <w:r w:rsidRPr="005C434A">
        <w:rPr>
          <w:color w:val="000000"/>
          <w:lang w:val="en-US" w:eastAsia="en-US"/>
        </w:rPr>
        <w:t xml:space="preserve">. </w:t>
      </w:r>
      <w:proofErr w:type="gramStart"/>
      <w:r w:rsidRPr="005C434A">
        <w:rPr>
          <w:color w:val="000000"/>
          <w:lang w:val="en-US" w:eastAsia="en-US"/>
        </w:rPr>
        <w:t xml:space="preserve">26, </w:t>
      </w:r>
      <w:proofErr w:type="spellStart"/>
      <w:r w:rsidRPr="005C434A">
        <w:rPr>
          <w:color w:val="000000"/>
          <w:lang w:val="en-US" w:eastAsia="en-US"/>
        </w:rPr>
        <w:t>ал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gramStart"/>
      <w:r w:rsidRPr="005C434A">
        <w:rPr>
          <w:color w:val="000000"/>
          <w:lang w:val="en-US" w:eastAsia="en-US"/>
        </w:rPr>
        <w:t xml:space="preserve">2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Закона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нормативните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актове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заинтересованите</w:t>
      </w:r>
      <w:proofErr w:type="spellEnd"/>
      <w:r w:rsidR="005C434A"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лица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предоставя</w:t>
      </w:r>
      <w:proofErr w:type="spellEnd"/>
      <w:r w:rsidRPr="005C434A">
        <w:rPr>
          <w:color w:val="000000"/>
          <w:lang w:val="en-US" w:eastAsia="en-US"/>
        </w:rPr>
        <w:t xml:space="preserve"> 14-дневен </w:t>
      </w:r>
      <w:proofErr w:type="spellStart"/>
      <w:r w:rsidRPr="005C434A">
        <w:rPr>
          <w:color w:val="000000"/>
          <w:lang w:val="en-US" w:eastAsia="en-US"/>
        </w:rPr>
        <w:t>срок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по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проекта</w:t>
      </w:r>
      <w:proofErr w:type="spellEnd"/>
      <w:r w:rsidRPr="005C434A">
        <w:rPr>
          <w:color w:val="000000"/>
          <w:lang w:val="en-US" w:eastAsia="en-US"/>
        </w:rPr>
        <w:t>.</w:t>
      </w:r>
      <w:proofErr w:type="gram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Предложения</w:t>
      </w:r>
      <w:proofErr w:type="spellEnd"/>
      <w:r w:rsidR="005C434A">
        <w:rPr>
          <w:color w:val="000000"/>
          <w:lang w:eastAsia="en-US"/>
        </w:rPr>
        <w:t xml:space="preserve"> </w:t>
      </w:r>
      <w:r w:rsidRPr="005C434A">
        <w:rPr>
          <w:color w:val="000000"/>
          <w:lang w:val="en-US" w:eastAsia="en-US"/>
        </w:rPr>
        <w:t xml:space="preserve">и </w:t>
      </w:r>
      <w:proofErr w:type="spellStart"/>
      <w:r w:rsidRPr="005C434A">
        <w:rPr>
          <w:color w:val="000000"/>
          <w:lang w:val="en-US" w:eastAsia="en-US"/>
        </w:rPr>
        <w:t>становища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се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приемат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всеки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работен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ден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до</w:t>
      </w:r>
      <w:proofErr w:type="spellEnd"/>
      <w:r w:rsidRPr="005C434A">
        <w:rPr>
          <w:color w:val="000000"/>
          <w:lang w:val="en-US" w:eastAsia="en-US"/>
        </w:rPr>
        <w:t xml:space="preserve"> 12,00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от</w:t>
      </w:r>
      <w:proofErr w:type="spellEnd"/>
      <w:r w:rsidRPr="005C434A">
        <w:rPr>
          <w:color w:val="000000"/>
          <w:lang w:val="en-US" w:eastAsia="en-US"/>
        </w:rPr>
        <w:t xml:space="preserve"> 14,00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до18,00 </w:t>
      </w:r>
      <w:proofErr w:type="spellStart"/>
      <w:r w:rsidRPr="005C434A">
        <w:rPr>
          <w:color w:val="000000"/>
          <w:lang w:val="en-US" w:eastAsia="en-US"/>
        </w:rPr>
        <w:t>часа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Общински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център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за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услуги</w:t>
      </w:r>
      <w:proofErr w:type="spellEnd"/>
      <w:r w:rsidRPr="005C434A">
        <w:rPr>
          <w:color w:val="000000"/>
          <w:lang w:val="en-US" w:eastAsia="en-US"/>
        </w:rPr>
        <w:t xml:space="preserve"> и </w:t>
      </w:r>
      <w:proofErr w:type="spellStart"/>
      <w:r w:rsidRPr="005C434A">
        <w:rPr>
          <w:color w:val="000000"/>
          <w:lang w:val="en-US" w:eastAsia="en-US"/>
        </w:rPr>
        <w:t>информация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гражданите</w:t>
      </w:r>
      <w:proofErr w:type="spellEnd"/>
      <w:r w:rsidRPr="005C434A">
        <w:rPr>
          <w:color w:val="000000"/>
          <w:lang w:val="en-US" w:eastAsia="en-US"/>
        </w:rPr>
        <w:t xml:space="preserve"> в </w:t>
      </w:r>
      <w:proofErr w:type="spellStart"/>
      <w:r w:rsidRPr="005C434A">
        <w:rPr>
          <w:color w:val="000000"/>
          <w:lang w:val="en-US" w:eastAsia="en-US"/>
        </w:rPr>
        <w:t>сградата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 w:rsidR="003473DD">
        <w:rPr>
          <w:color w:val="000000"/>
          <w:lang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Община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Вълчедръм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или</w:t>
      </w:r>
      <w:proofErr w:type="spellEnd"/>
      <w:r w:rsidRPr="005C434A">
        <w:rPr>
          <w:color w:val="000000"/>
          <w:lang w:val="en-US" w:eastAsia="en-US"/>
        </w:rPr>
        <w:t xml:space="preserve"> </w:t>
      </w:r>
      <w:proofErr w:type="spellStart"/>
      <w:r w:rsidRPr="005C434A">
        <w:rPr>
          <w:color w:val="000000"/>
          <w:lang w:val="en-US" w:eastAsia="en-US"/>
        </w:rPr>
        <w:t>на</w:t>
      </w:r>
      <w:proofErr w:type="spellEnd"/>
      <w:r>
        <w:rPr>
          <w:rFonts w:ascii="TimesNewRoman" w:hAnsi="TimesNewRoman" w:cs="TimesNewRoman"/>
          <w:color w:val="000000"/>
          <w:lang w:val="en-US" w:eastAsia="en-US"/>
        </w:rPr>
        <w:t xml:space="preserve"> </w:t>
      </w:r>
      <w:r>
        <w:rPr>
          <w:color w:val="000000"/>
          <w:lang w:val="en-US" w:eastAsia="en-US"/>
        </w:rPr>
        <w:t xml:space="preserve">e-mail: </w:t>
      </w:r>
      <w:hyperlink r:id="rId6" w:history="1">
        <w:r w:rsidR="00927A6A" w:rsidRPr="009D23B6">
          <w:rPr>
            <w:rStyle w:val="a5"/>
            <w:lang w:val="en-US" w:eastAsia="en-US"/>
          </w:rPr>
          <w:t>vdrmkmet@yahoo.com</w:t>
        </w:r>
      </w:hyperlink>
      <w:r>
        <w:rPr>
          <w:color w:val="000000"/>
          <w:lang w:val="en-US" w:eastAsia="en-US"/>
        </w:rPr>
        <w:t>.</w:t>
      </w:r>
    </w:p>
    <w:p w:rsidR="00927A6A" w:rsidRPr="003473DD" w:rsidRDefault="00927A6A" w:rsidP="00927A6A">
      <w:pPr>
        <w:pStyle w:val="a6"/>
        <w:rPr>
          <w:sz w:val="18"/>
          <w:szCs w:val="18"/>
        </w:rPr>
      </w:pPr>
      <w:r w:rsidRPr="00741512">
        <w:rPr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927A6A" w:rsidRDefault="00927A6A" w:rsidP="00927A6A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3650 Вълчедръм, ул.България 18-20</w:t>
      </w:r>
    </w:p>
    <w:p w:rsidR="00927A6A" w:rsidRDefault="00927A6A" w:rsidP="00927A6A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тел: +359 9744 34 44, факс: +359 9744 34 06</w:t>
      </w:r>
    </w:p>
    <w:p w:rsidR="00927A6A" w:rsidRDefault="00927A6A" w:rsidP="00927A6A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12763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C12763">
        <w:rPr>
          <w:sz w:val="16"/>
          <w:szCs w:val="16"/>
          <w:lang w:val="ru-RU"/>
        </w:rPr>
        <w:t xml:space="preserve">: </w:t>
      </w:r>
      <w:hyperlink r:id="rId7" w:history="1">
        <w:r w:rsidRPr="00960F1F">
          <w:rPr>
            <w:rStyle w:val="a5"/>
            <w:sz w:val="16"/>
            <w:szCs w:val="16"/>
            <w:lang w:val="en-US"/>
          </w:rPr>
          <w:t>vdrmkmet@yahoo.com</w:t>
        </w:r>
      </w:hyperlink>
    </w:p>
    <w:p w:rsidR="00927A6A" w:rsidRPr="00F423CE" w:rsidRDefault="00927A6A" w:rsidP="00927A6A">
      <w:pPr>
        <w:pStyle w:val="a6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web</w:t>
      </w:r>
      <w:proofErr w:type="gramEnd"/>
      <w:r>
        <w:rPr>
          <w:sz w:val="16"/>
          <w:szCs w:val="16"/>
          <w:lang w:val="en-US"/>
        </w:rPr>
        <w:t>: www.valchedram.com</w:t>
      </w:r>
    </w:p>
    <w:p w:rsidR="00927A6A" w:rsidRPr="00927A6A" w:rsidRDefault="00927A6A" w:rsidP="005C434A">
      <w:pPr>
        <w:jc w:val="both"/>
        <w:rPr>
          <w:bCs/>
        </w:rPr>
      </w:pPr>
    </w:p>
    <w:sectPr w:rsidR="00927A6A" w:rsidRPr="00927A6A" w:rsidSect="008B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3C91"/>
    <w:rsid w:val="000E58AA"/>
    <w:rsid w:val="00137156"/>
    <w:rsid w:val="00233347"/>
    <w:rsid w:val="002A57F0"/>
    <w:rsid w:val="0030276E"/>
    <w:rsid w:val="00341BBC"/>
    <w:rsid w:val="003473DD"/>
    <w:rsid w:val="00397ABC"/>
    <w:rsid w:val="003E63F1"/>
    <w:rsid w:val="00574680"/>
    <w:rsid w:val="005C1833"/>
    <w:rsid w:val="005C434A"/>
    <w:rsid w:val="00646A40"/>
    <w:rsid w:val="00742F1C"/>
    <w:rsid w:val="00743C91"/>
    <w:rsid w:val="00777839"/>
    <w:rsid w:val="008B42DA"/>
    <w:rsid w:val="009164E4"/>
    <w:rsid w:val="00927A6A"/>
    <w:rsid w:val="00A12FDD"/>
    <w:rsid w:val="00B71B21"/>
    <w:rsid w:val="00D06657"/>
    <w:rsid w:val="00D12724"/>
    <w:rsid w:val="00D350BB"/>
    <w:rsid w:val="00D37441"/>
    <w:rsid w:val="00DC22D3"/>
    <w:rsid w:val="00E07143"/>
    <w:rsid w:val="00E96538"/>
    <w:rsid w:val="00F0416D"/>
    <w:rsid w:val="00F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2DA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743C9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paragraph" w:customStyle="1" w:styleId="Default">
    <w:name w:val="Default"/>
    <w:rsid w:val="00743C9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header"/>
    <w:basedOn w:val="a"/>
    <w:link w:val="a4"/>
    <w:rsid w:val="00927A6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927A6A"/>
    <w:rPr>
      <w:sz w:val="28"/>
      <w:lang w:val="bg-BG" w:eastAsia="bg-BG"/>
    </w:rPr>
  </w:style>
  <w:style w:type="character" w:styleId="a5">
    <w:name w:val="Hyperlink"/>
    <w:basedOn w:val="a0"/>
    <w:rsid w:val="00927A6A"/>
    <w:rPr>
      <w:color w:val="0000FF" w:themeColor="hyperlink"/>
      <w:u w:val="single"/>
    </w:rPr>
  </w:style>
  <w:style w:type="paragraph" w:styleId="a6">
    <w:name w:val="footer"/>
    <w:basedOn w:val="a"/>
    <w:link w:val="a7"/>
    <w:rsid w:val="00927A6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Долен колонтитул Знак"/>
    <w:basedOn w:val="a0"/>
    <w:link w:val="a6"/>
    <w:rsid w:val="00927A6A"/>
    <w:rPr>
      <w:sz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rmkmet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drmkme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5519-0B5C-4C46-AFE6-CD9AE31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</vt:lpstr>
    </vt:vector>
  </TitlesOfParts>
  <Company>Municipality of Valchedram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</dc:title>
  <dc:creator>Raika Elkina</dc:creator>
  <cp:lastModifiedBy>Raika</cp:lastModifiedBy>
  <cp:revision>6</cp:revision>
  <dcterms:created xsi:type="dcterms:W3CDTF">2015-08-06T07:24:00Z</dcterms:created>
  <dcterms:modified xsi:type="dcterms:W3CDTF">2015-08-06T12:29:00Z</dcterms:modified>
</cp:coreProperties>
</file>